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7865" w14:textId="3CBF8C62" w:rsidR="00C7509B" w:rsidRPr="002A39E1" w:rsidRDefault="0083016B">
      <w:pPr>
        <w:rPr>
          <w:b/>
          <w:bCs/>
          <w:sz w:val="28"/>
          <w:szCs w:val="28"/>
        </w:rPr>
      </w:pPr>
      <w:r w:rsidRPr="002A39E1">
        <w:rPr>
          <w:b/>
          <w:bCs/>
          <w:sz w:val="28"/>
          <w:szCs w:val="28"/>
        </w:rPr>
        <w:t>Melbourn Parish Council Pay Multiple</w:t>
      </w:r>
    </w:p>
    <w:p w14:paraId="70676A83" w14:textId="1BAB346E" w:rsidR="0083016B" w:rsidRPr="002A39E1" w:rsidRDefault="0083016B">
      <w:pPr>
        <w:rPr>
          <w:b/>
          <w:bCs/>
          <w:sz w:val="28"/>
          <w:szCs w:val="28"/>
        </w:rPr>
      </w:pPr>
      <w:r w:rsidRPr="002A39E1">
        <w:rPr>
          <w:b/>
          <w:bCs/>
          <w:sz w:val="28"/>
          <w:szCs w:val="28"/>
        </w:rPr>
        <w:t>Year to 31</w:t>
      </w:r>
      <w:r w:rsidRPr="002A39E1">
        <w:rPr>
          <w:b/>
          <w:bCs/>
          <w:sz w:val="28"/>
          <w:szCs w:val="28"/>
          <w:vertAlign w:val="superscript"/>
        </w:rPr>
        <w:t>st</w:t>
      </w:r>
      <w:r w:rsidRPr="002A39E1">
        <w:rPr>
          <w:b/>
          <w:bCs/>
          <w:sz w:val="28"/>
          <w:szCs w:val="28"/>
        </w:rPr>
        <w:t xml:space="preserve"> March 2021</w:t>
      </w:r>
    </w:p>
    <w:p w14:paraId="1207122B" w14:textId="3450A38F" w:rsidR="0083016B" w:rsidRDefault="0083016B"/>
    <w:p w14:paraId="6FBED7BB" w14:textId="77777777" w:rsidR="0083016B" w:rsidRPr="002A39E1" w:rsidRDefault="0083016B">
      <w:pPr>
        <w:rPr>
          <w:b/>
          <w:bCs/>
          <w:sz w:val="24"/>
          <w:szCs w:val="24"/>
        </w:rPr>
      </w:pPr>
      <w:r w:rsidRPr="002A39E1">
        <w:rPr>
          <w:b/>
          <w:bCs/>
          <w:sz w:val="24"/>
          <w:szCs w:val="24"/>
        </w:rPr>
        <w:t>Pay Multiple:</w:t>
      </w:r>
    </w:p>
    <w:p w14:paraId="149F77AC" w14:textId="0767014C" w:rsidR="0083016B" w:rsidRDefault="0083016B">
      <w:r>
        <w:t>The ratio between the taxable earnings* of the highest paid employee and the median taxable earnings for all employees is</w:t>
      </w:r>
      <w:r w:rsidRPr="002A39E1">
        <w:rPr>
          <w:b/>
          <w:bCs/>
          <w:sz w:val="24"/>
          <w:szCs w:val="24"/>
        </w:rPr>
        <w:t>:   1.2:1</w:t>
      </w:r>
      <w:r>
        <w:t xml:space="preserve">** </w:t>
      </w:r>
    </w:p>
    <w:p w14:paraId="15A96481" w14:textId="1E815C91" w:rsidR="0083016B" w:rsidRDefault="0083016B"/>
    <w:p w14:paraId="63C8E6E3" w14:textId="48D77502" w:rsidR="0083016B" w:rsidRPr="002A39E1" w:rsidRDefault="0083016B">
      <w:pPr>
        <w:rPr>
          <w:b/>
          <w:bCs/>
          <w:sz w:val="24"/>
          <w:szCs w:val="24"/>
        </w:rPr>
      </w:pPr>
      <w:r w:rsidRPr="002A39E1">
        <w:rPr>
          <w:b/>
          <w:bCs/>
          <w:sz w:val="24"/>
          <w:szCs w:val="24"/>
        </w:rPr>
        <w:t>Pay Policy:</w:t>
      </w:r>
    </w:p>
    <w:p w14:paraId="54DA38B8" w14:textId="0CB0A03A" w:rsidR="0083016B" w:rsidRDefault="0083016B">
      <w:r>
        <w:t>MPC’s pay policy documents are published on our website - see Employment Policy and Salary Review Policy.</w:t>
      </w:r>
    </w:p>
    <w:p w14:paraId="6EFF8405" w14:textId="5B78A16F" w:rsidR="0083016B" w:rsidRDefault="0083016B"/>
    <w:p w14:paraId="1CECAC86" w14:textId="7241E671" w:rsidR="0083016B" w:rsidRPr="002A39E1" w:rsidRDefault="0083016B" w:rsidP="0083016B">
      <w:pPr>
        <w:rPr>
          <w:i/>
          <w:iCs/>
        </w:rPr>
      </w:pPr>
      <w:r w:rsidRPr="002A39E1">
        <w:rPr>
          <w:i/>
          <w:iCs/>
        </w:rPr>
        <w:t>Notes</w:t>
      </w:r>
    </w:p>
    <w:p w14:paraId="65327E73" w14:textId="2BAE1F00" w:rsidR="0083016B" w:rsidRPr="002A39E1" w:rsidRDefault="0083016B" w:rsidP="0083016B">
      <w:pPr>
        <w:rPr>
          <w:i/>
          <w:iCs/>
        </w:rPr>
      </w:pPr>
      <w:r w:rsidRPr="002A39E1">
        <w:rPr>
          <w:i/>
          <w:iCs/>
        </w:rPr>
        <w:t xml:space="preserve">*Taxable </w:t>
      </w:r>
      <w:r w:rsidR="002A39E1">
        <w:rPr>
          <w:i/>
          <w:iCs/>
        </w:rPr>
        <w:t>E</w:t>
      </w:r>
      <w:r w:rsidRPr="002A39E1">
        <w:rPr>
          <w:i/>
          <w:iCs/>
        </w:rPr>
        <w:t>arnings include base salary, overtime, allowances and the cash value of any benefits-in-kind.</w:t>
      </w:r>
    </w:p>
    <w:p w14:paraId="53BCADE0" w14:textId="0085D7FA" w:rsidR="0083016B" w:rsidRPr="002A39E1" w:rsidRDefault="0083016B" w:rsidP="0083016B">
      <w:pPr>
        <w:rPr>
          <w:i/>
          <w:iCs/>
        </w:rPr>
      </w:pPr>
      <w:r w:rsidRPr="002A39E1">
        <w:rPr>
          <w:i/>
          <w:iCs/>
        </w:rPr>
        <w:t>**Full Time Equivalent earnings were used</w:t>
      </w:r>
      <w:r w:rsidR="002A39E1">
        <w:rPr>
          <w:i/>
          <w:iCs/>
        </w:rPr>
        <w:t xml:space="preserve"> for the Pay Multiple calculation</w:t>
      </w:r>
      <w:r w:rsidRPr="002A39E1">
        <w:rPr>
          <w:i/>
          <w:iCs/>
        </w:rPr>
        <w:t xml:space="preserve">. During the year MPC had six employees with contracted hours of between seven and 29 </w:t>
      </w:r>
      <w:r w:rsidR="002A39E1" w:rsidRPr="002A39E1">
        <w:rPr>
          <w:i/>
          <w:iCs/>
        </w:rPr>
        <w:t xml:space="preserve">per week. </w:t>
      </w:r>
    </w:p>
    <w:sectPr w:rsidR="0083016B" w:rsidRPr="002A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1237"/>
    <w:multiLevelType w:val="hybridMultilevel"/>
    <w:tmpl w:val="B84E165E"/>
    <w:lvl w:ilvl="0" w:tplc="4100F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5148"/>
    <w:multiLevelType w:val="hybridMultilevel"/>
    <w:tmpl w:val="4C5E361E"/>
    <w:lvl w:ilvl="0" w:tplc="CFE06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6B"/>
    <w:rsid w:val="00045B34"/>
    <w:rsid w:val="00115A13"/>
    <w:rsid w:val="002A39E1"/>
    <w:rsid w:val="007B4C7E"/>
    <w:rsid w:val="008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49F5"/>
  <w15:chartTrackingRefBased/>
  <w15:docId w15:val="{44077A1C-F59B-457D-80EE-172EC83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van Poortvliet</dc:creator>
  <cp:keywords/>
  <dc:description/>
  <cp:lastModifiedBy>Parish Clerk</cp:lastModifiedBy>
  <cp:revision>2</cp:revision>
  <dcterms:created xsi:type="dcterms:W3CDTF">2021-03-01T14:42:00Z</dcterms:created>
  <dcterms:modified xsi:type="dcterms:W3CDTF">2021-03-01T14:42:00Z</dcterms:modified>
</cp:coreProperties>
</file>